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65" w:type="dxa"/>
        <w:jc w:val="left"/>
        <w:tblLayout w:type="fixed"/>
        <w:tblLook w:firstColumn="1" w:firstRow="1" w:lastColumn="0" w:lastRow="0" w:noHBand="0" w:noVBand="1" w:val="04A0"/>
      </w:tblPr>
      <w:tblGrid>
        <w:gridCol w:w="5896"/>
        <w:gridCol w:w="3969"/>
      </w:tblGrid>
      <w:tr>
        <w:tc>
          <w:tcPr>
            <w:tcW w:type="dxa" w:w="589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  <w:r>
              <w:rPr>
                <w:rFonts w:ascii="Calibri" w:hAnsi="Calibri" w:eastAsia="Calibri"/>
                <w:b/>
                <w:caps w:val="0"/>
                <w:color w:val="1B2A4E"/>
                <w:sz w:val="48"/>
              </w:rPr>
              <w:t>Proforma faktúra</w:t>
            </w:r>
          </w:p>
        </w:tc>
        <w:tc>
          <w:tcPr>
            <w:tcW w:type="dxa" w:w="3969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>
            <w:pPr>
              <w:spacing w:before="80" w:after="20" w:line="276" w:lineRule="auto"/>
              <w:jc w:val="right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Číslo dokladu</w:t>
            </w:r>
          </w:p>
          <w:p>
            <w:pPr>
              <w:spacing w:before="0" w:after="0" w:line="276" w:lineRule="auto"/>
              <w:jc w:val="right"/>
            </w:pPr>
            <w:sdt>
              <w:sdtPr>
                <w:rPr>
                  <w:rFonts w:ascii="Calibri" w:hAnsi="Calibri" w:cs="Calibri" w:eastAsia="Calibri"/>
                  <w:b/>
                  <w:color w:val="1B2A4E"/>
                  <w:sz w:val="28"/>
                  <w:szCs w:val="2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8"/>
                    <w:szCs w:val="28"/>
                  </w:rPr>
                  <w:t xml:space="preserve">20260001</w:t>
                </w:r>
              </w:sdtContent>
            </w:sdt>
          </w:p>
        </w:tc>
      </w:tr>
    </w:tbl>
    <w:p>
      <w:pPr>
        <w:spacing w:before="0" w:after="0" w:line="240" w:lineRule="auto"/>
      </w:pPr>
      <w:r>
        <w:rPr>
          <w:sz w:val="28"/>
        </w:rPr>
      </w:r>
    </w:p>
    <w:tbl>
      <w:tblPr>
        <w:tblW w:w="9865" w:type="dxa"/>
        <w:jc w:val="left"/>
        <w:tblLayout w:type="fixed"/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c>
          <w:tcPr>
            <w:tcW w:type="dxa" w:w="4706"/>
            <w:tcBorders>
              <w:top w:val="single" w:sz="16" w:color="338EEB"/>
              <w:left w:val="nil"/>
              <w:bottom w:val="nil"/>
              <w:right w:val="nil"/>
            </w:tcBorders>
            <w:tcMar>
              <w:top w:w="140" w:type="dxa"/>
              <w:left w:w="0" w:type="dxa"/>
              <w:bottom w:w="60" w:type="dxa"/>
              <w:right w:w="240" w:type="dxa"/>
            </w:tcMar>
            <w:vAlign w:val="top"/>
          </w:tcPr>
          <w:p>
            <w:pPr>
              <w:spacing w:before="0" w:after="40" w:line="276" w:lineRule="auto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Dodávateľ</w:t>
            </w:r>
          </w:p>
          <w:p>
            <w:pPr>
              <w:spacing w:before="40" w:after="60" w:line="276" w:lineRule="auto"/>
            </w:pPr>
            <w:sdt>
              <w:sdtPr>
                <w:rPr>
                  <w:rFonts w:ascii="Calibri" w:hAnsi="Calibri" w:cs="Calibri" w:eastAsia="Calibri"/>
                  <w:b/>
                  <w:color w:val="1B2A4E"/>
                  <w:sz w:val="22"/>
                  <w:szCs w:val="22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2"/>
                    <w:szCs w:val="22"/>
                  </w:rPr>
                  <w:t xml:space="preserve">Obchodné meno alebo meno a priezvisko</w:t>
                </w:r>
              </w:sdtContent>
            </w:sdt>
          </w:p>
          <w:p>
            <w:pPr>
              <w:spacing w:before="0" w:after="20" w:line="276" w:lineRule="auto"/>
            </w:pPr>
            <w:sdt>
              <w:sdtPr>
                <w:rPr>
                  <w:rFonts w:ascii="Calibri" w:hAnsi="Calibri" w:cs="Calibri" w:eastAsia="Calibri"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20"/>
                    <w:szCs w:val="20"/>
                  </w:rPr>
                  <w:t xml:space="preserve">Ulica a číslo</w:t>
                </w:r>
              </w:sdtContent>
            </w:sdt>
          </w:p>
          <w:p>
            <w:pPr>
              <w:spacing w:before="0" w:after="20" w:line="276" w:lineRule="auto"/>
            </w:pPr>
            <w:sdt>
              <w:sdtPr>
                <w:rPr>
                  <w:rFonts w:ascii="Calibri" w:hAnsi="Calibri" w:cs="Calibri" w:eastAsia="Calibri"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20"/>
                    <w:szCs w:val="20"/>
                  </w:rPr>
                  <w:t xml:space="preserve">PSČ a mesto</w:t>
                </w:r>
              </w:sdtContent>
            </w:sdt>
          </w:p>
          <w:p>
            <w:pPr>
              <w:spacing w:before="0" w:after="20" w:line="276" w:lineRule="auto"/>
            </w:pPr>
            <w:sdt>
              <w:sdtPr>
                <w:rPr>
                  <w:rFonts w:ascii="Calibri" w:hAnsi="Calibri" w:cs="Calibri" w:eastAsia="Calibri"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20"/>
                    <w:szCs w:val="20"/>
                  </w:rPr>
                  <w:t xml:space="preserve">Krajina</w:t>
                </w:r>
              </w:sdtContent>
            </w:sdt>
          </w:p>
          <w:p>
            <w:pPr>
              <w:tabs>
                <w:tab w:pos="1020" w:val="left"/>
              </w:tabs>
              <w:spacing w:before="120" w:after="2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>IČO</w:t>
              <w:tab/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12345678</w:t>
                </w:r>
              </w:sdtContent>
            </w:sdt>
          </w:p>
          <w:p>
            <w:pPr>
              <w:tabs>
                <w:tab w:pos="1020" w:val="left"/>
              </w:tabs>
              <w:spacing w:before="0" w:after="2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>DIČ</w:t>
              <w:tab/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1234567890</w:t>
                </w:r>
              </w:sdtContent>
            </w:sdt>
          </w:p>
          <w:p>
            <w:pPr>
              <w:tabs>
                <w:tab w:pos="1020" w:val="left"/>
              </w:tabs>
              <w:spacing w:before="0" w:after="2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>IČ DPH</w:t>
              <w:tab/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SK1234567890</w:t>
                </w:r>
              </w:sdtContent>
            </w:sdt>
          </w:p>
          <w:p>
            <w:pPr>
              <w:spacing w:before="120" w:after="0" w:line="276" w:lineRule="auto"/>
            </w:pPr>
            <w:sdt>
              <w:sdtPr>
                <w:rPr>
                  <w:rFonts w:ascii="Calibri" w:hAnsi="Calibri" w:cs="Calibri" w:eastAsia="Calibri"/>
                  <w:color w:val="1B2A4E"/>
                  <w:sz w:val="16"/>
                  <w:szCs w:val="16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6"/>
                    <w:szCs w:val="16"/>
                  </w:rPr>
                  <w:t xml:space="preserve">Zapísaný v obchodnom alebo živnostenskom registri</w:t>
                </w:r>
              </w:sdtContent>
            </w:sdt>
          </w:p>
        </w:tc>
        <w:tc>
          <w:tcPr>
            <w:tcW w:type="dxa" w:w="45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/>
        </w:tc>
        <w:tc>
          <w:tcPr>
            <w:tcW w:type="dxa" w:w="4706"/>
            <w:tcBorders>
              <w:top w:val="single" w:sz="16" w:color="338EEB"/>
              <w:left w:val="nil"/>
              <w:bottom w:val="nil"/>
              <w:right w:val="nil"/>
            </w:tcBorders>
            <w:tcMar>
              <w:top w:w="140" w:type="dxa"/>
              <w:left w:w="0" w:type="dxa"/>
              <w:bottom w:w="60" w:type="dxa"/>
              <w:right w:w="240" w:type="dxa"/>
            </w:tcMar>
            <w:vAlign w:val="top"/>
          </w:tcPr>
          <w:p>
            <w:pPr>
              <w:spacing w:before="0" w:after="40" w:line="276" w:lineRule="auto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Odberateľ</w:t>
            </w:r>
          </w:p>
          <w:p>
            <w:pPr>
              <w:spacing w:before="40" w:after="60" w:line="276" w:lineRule="auto"/>
            </w:pPr>
            <w:sdt>
              <w:sdtPr>
                <w:rPr>
                  <w:rFonts w:ascii="Calibri" w:hAnsi="Calibri" w:cs="Calibri" w:eastAsia="Calibri"/>
                  <w:b/>
                  <w:color w:val="1B2A4E"/>
                  <w:sz w:val="22"/>
                  <w:szCs w:val="22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2"/>
                    <w:szCs w:val="22"/>
                  </w:rPr>
                  <w:t xml:space="preserve">Obchodné meno alebo meno a priezvisko</w:t>
                </w:r>
              </w:sdtContent>
            </w:sdt>
          </w:p>
          <w:p>
            <w:pPr>
              <w:spacing w:before="0" w:after="20" w:line="276" w:lineRule="auto"/>
            </w:pPr>
            <w:sdt>
              <w:sdtPr>
                <w:rPr>
                  <w:rFonts w:ascii="Calibri" w:hAnsi="Calibri" w:cs="Calibri" w:eastAsia="Calibri"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20"/>
                    <w:szCs w:val="20"/>
                  </w:rPr>
                  <w:t xml:space="preserve">Ulica a číslo</w:t>
                </w:r>
              </w:sdtContent>
            </w:sdt>
          </w:p>
          <w:p>
            <w:pPr>
              <w:spacing w:before="0" w:after="20" w:line="276" w:lineRule="auto"/>
            </w:pPr>
            <w:sdt>
              <w:sdtPr>
                <w:rPr>
                  <w:rFonts w:ascii="Calibri" w:hAnsi="Calibri" w:cs="Calibri" w:eastAsia="Calibri"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20"/>
                    <w:szCs w:val="20"/>
                  </w:rPr>
                  <w:t xml:space="preserve">PSČ a mesto</w:t>
                </w:r>
              </w:sdtContent>
            </w:sdt>
          </w:p>
          <w:p>
            <w:pPr>
              <w:spacing w:before="0" w:after="20" w:line="276" w:lineRule="auto"/>
            </w:pPr>
            <w:sdt>
              <w:sdtPr>
                <w:rPr>
                  <w:rFonts w:ascii="Calibri" w:hAnsi="Calibri" w:cs="Calibri" w:eastAsia="Calibri"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20"/>
                    <w:szCs w:val="20"/>
                  </w:rPr>
                  <w:t xml:space="preserve">Krajina</w:t>
                </w:r>
              </w:sdtContent>
            </w:sdt>
          </w:p>
          <w:p>
            <w:pPr>
              <w:tabs>
                <w:tab w:pos="1020" w:val="left"/>
              </w:tabs>
              <w:spacing w:before="120" w:after="2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>IČO</w:t>
              <w:tab/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12345678</w:t>
                </w:r>
              </w:sdtContent>
            </w:sdt>
          </w:p>
          <w:p>
            <w:pPr>
              <w:tabs>
                <w:tab w:pos="1020" w:val="left"/>
              </w:tabs>
              <w:spacing w:before="0" w:after="2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>DIČ</w:t>
              <w:tab/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1234567890</w:t>
                </w:r>
              </w:sdtContent>
            </w:sdt>
          </w:p>
          <w:p>
            <w:pPr>
              <w:tabs>
                <w:tab w:pos="1020" w:val="left"/>
              </w:tabs>
              <w:spacing w:before="0" w:after="2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>IČ DPH</w:t>
              <w:tab/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SK1234567890</w:t>
                </w:r>
              </w:sdtContent>
            </w:sdt>
          </w:p>
        </w:tc>
      </w:tr>
    </w:tbl>
    <w:p>
      <w:pPr>
        <w:spacing w:before="0" w:after="0" w:line="240" w:lineRule="auto"/>
      </w:pPr>
      <w:r>
        <w:rPr>
          <w:sz w:val="24"/>
        </w:rPr>
      </w:r>
    </w:p>
    <w:tbl>
      <w:tblPr>
        <w:tblW w:w="9865" w:type="dxa"/>
        <w:jc w:val="left"/>
        <w:tblLayout w:type="fixed"/>
        <w:tblLook w:firstColumn="1" w:firstRow="1" w:lastColumn="0" w:lastRow="0" w:noHBand="0" w:noVBand="1" w:val="04A0"/>
      </w:tblPr>
      <w:tblGrid>
        <w:gridCol w:w="3288"/>
        <w:gridCol w:w="3288"/>
        <w:gridCol w:w="3288"/>
      </w:tblGrid>
      <w:tr>
        <w:tc>
          <w:tcPr>
            <w:tcW w:type="dxa" w:w="3288"/>
            <w:tcBorders>
              <w:top w:val="nil"/>
              <w:left w:val="nil"/>
              <w:bottom w:val="nil"/>
              <w:right w:val="nil"/>
            </w:tcBorders>
            <w:shd w:val="clear" w:color="auto" w:fill="F5F7FA"/>
            <w:tcMar>
              <w:top w:w="110" w:type="dxa"/>
              <w:left w:w="140" w:type="dxa"/>
              <w:bottom w:w="110" w:type="dxa"/>
              <w:right w:w="100" w:type="dxa"/>
            </w:tcMar>
            <w:vAlign w:val="top"/>
          </w:tcPr>
          <w:p>
            <w:pPr>
              <w:spacing w:before="0" w:after="40" w:line="276" w:lineRule="auto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Dátum vystavenia</w:t>
            </w:r>
          </w:p>
          <w:p>
            <w:sdt>
              <w:sdtPr>
                <w:rPr>
                  <w:rFonts w:ascii="Calibri" w:hAnsi="Calibri" w:cs="Calibri" w:eastAsia="Calibri"/>
                  <w:b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0"/>
                    <w:szCs w:val="20"/>
                  </w:rPr>
                  <w:t xml:space="preserve">dd.mm.rrrr</w:t>
                </w:r>
              </w:sdtContent>
            </w:sdt>
          </w:p>
        </w:tc>
        <w:tc>
          <w:tcPr>
            <w:tcW w:type="dxa" w:w="3288"/>
            <w:tcBorders>
              <w:top w:val="nil"/>
              <w:left w:val="nil"/>
              <w:bottom w:val="nil"/>
              <w:right w:val="nil"/>
            </w:tcBorders>
            <w:shd w:val="clear" w:color="auto" w:fill="F5F7FA"/>
            <w:tcMar>
              <w:top w:w="110" w:type="dxa"/>
              <w:left w:w="140" w:type="dxa"/>
              <w:bottom w:w="110" w:type="dxa"/>
              <w:right w:w="100" w:type="dxa"/>
            </w:tcMar>
            <w:vAlign w:val="top"/>
          </w:tcPr>
          <w:p>
            <w:pPr>
              <w:spacing w:before="0" w:after="40" w:line="276" w:lineRule="auto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Dátum splatnosti</w:t>
            </w:r>
          </w:p>
          <w:p>
            <w:sdt>
              <w:sdtPr>
                <w:rPr>
                  <w:rFonts w:ascii="Calibri" w:hAnsi="Calibri" w:cs="Calibri" w:eastAsia="Calibri"/>
                  <w:b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0"/>
                    <w:szCs w:val="20"/>
                  </w:rPr>
                  <w:t xml:space="preserve">dd.mm.rrrr</w:t>
                </w:r>
              </w:sdtContent>
            </w:sdt>
          </w:p>
        </w:tc>
        <w:tc>
          <w:tcPr>
            <w:tcW w:type="dxa" w:w="3288"/>
            <w:tcBorders>
              <w:top w:val="nil"/>
              <w:left w:val="nil"/>
              <w:bottom w:val="nil"/>
              <w:right w:val="nil"/>
            </w:tcBorders>
            <w:shd w:val="clear" w:color="auto" w:fill="F5F7FA"/>
            <w:tcMar>
              <w:top w:w="110" w:type="dxa"/>
              <w:left w:w="140" w:type="dxa"/>
              <w:bottom w:w="110" w:type="dxa"/>
              <w:right w:w="100" w:type="dxa"/>
            </w:tcMar>
            <w:vAlign w:val="top"/>
          </w:tcPr>
          <w:p>
            <w:pPr>
              <w:spacing w:before="0" w:after="40" w:line="276" w:lineRule="auto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Spôsob úhrady</w:t>
            </w:r>
          </w:p>
          <w:p>
            <w:sdt>
              <w:sdtPr>
                <w:rPr>
                  <w:rFonts w:ascii="Calibri" w:hAnsi="Calibri" w:cs="Calibri" w:eastAsia="Calibri"/>
                  <w:b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0"/>
                    <w:szCs w:val="20"/>
                  </w:rPr>
                  <w:t xml:space="preserve">Prevodom na účet</w:t>
                </w:r>
              </w:sdtContent>
            </w:sdt>
          </w:p>
        </w:tc>
      </w:tr>
    </w:tbl>
    <w:p>
      <w:pPr>
        <w:spacing w:before="0" w:after="0" w:line="240" w:lineRule="auto"/>
      </w:pPr>
      <w:r>
        <w:rPr>
          <w:sz w:val="8"/>
        </w:rPr>
      </w:r>
    </w:p>
    <w:tbl>
      <w:tblPr>
        <w:tblW w:w="9865" w:type="dxa"/>
        <w:jc w:val="left"/>
        <w:tblLayout w:type="fixed"/>
        <w:tblLook w:firstColumn="1" w:firstRow="1" w:lastColumn="0" w:lastRow="0" w:noHBand="0" w:noVBand="1" w:val="04A0"/>
      </w:tblPr>
      <w:tblGrid>
        <w:gridCol w:w="4876"/>
        <w:gridCol w:w="2494"/>
        <w:gridCol w:w="2494"/>
      </w:tblGrid>
      <w:tr>
        <w:tc>
          <w:tcPr>
            <w:tcW w:type="dxa" w:w="4876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10" w:type="dxa"/>
              <w:left w:w="140" w:type="dxa"/>
              <w:bottom w:w="110" w:type="dxa"/>
              <w:right w:w="100" w:type="dxa"/>
            </w:tcMar>
            <w:vAlign w:val="top"/>
          </w:tcPr>
          <w:p>
            <w:pPr>
              <w:spacing w:before="0" w:after="40" w:line="276" w:lineRule="auto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IBAN</w:t>
            </w:r>
          </w:p>
          <w:p>
            <w:sdt>
              <w:sdtPr>
                <w:rPr>
                  <w:rFonts w:ascii="Calibri" w:hAnsi="Calibri" w:cs="Calibri" w:eastAsia="Calibri"/>
                  <w:b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0"/>
                    <w:szCs w:val="20"/>
                  </w:rPr>
                  <w:t xml:space="preserve">SK00 0000 0000 0000 0000 0000</w:t>
                </w:r>
              </w:sdtContent>
            </w:sdt>
          </w:p>
        </w:tc>
        <w:tc>
          <w:tcPr>
            <w:tcW w:type="dxa" w:w="24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10" w:type="dxa"/>
              <w:left w:w="140" w:type="dxa"/>
              <w:bottom w:w="110" w:type="dxa"/>
              <w:right w:w="100" w:type="dxa"/>
            </w:tcMar>
            <w:vAlign w:val="top"/>
          </w:tcPr>
          <w:p>
            <w:pPr>
              <w:spacing w:before="0" w:after="40" w:line="276" w:lineRule="auto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Variabilný symbol</w:t>
            </w:r>
          </w:p>
          <w:p>
            <w:sdt>
              <w:sdtPr>
                <w:rPr>
                  <w:rFonts w:ascii="Calibri" w:hAnsi="Calibri" w:cs="Calibri" w:eastAsia="Calibri"/>
                  <w:b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0"/>
                    <w:szCs w:val="20"/>
                  </w:rPr>
                  <w:t xml:space="preserve">20260001</w:t>
                </w:r>
              </w:sdtContent>
            </w:sdt>
          </w:p>
        </w:tc>
        <w:tc>
          <w:tcPr>
            <w:tcW w:type="dxa" w:w="24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10" w:type="dxa"/>
              <w:left w:w="140" w:type="dxa"/>
              <w:bottom w:w="110" w:type="dxa"/>
              <w:right w:w="100" w:type="dxa"/>
            </w:tcMar>
            <w:vAlign w:val="top"/>
          </w:tcPr>
          <w:p>
            <w:pPr>
              <w:spacing w:before="0" w:after="40" w:line="276" w:lineRule="auto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SWIFT</w:t>
            </w:r>
          </w:p>
          <w:p>
            <w:sdt>
              <w:sdtPr>
                <w:rPr>
                  <w:rFonts w:ascii="Calibri" w:hAnsi="Calibri" w:cs="Calibri" w:eastAsia="Calibri"/>
                  <w:b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0"/>
                    <w:szCs w:val="20"/>
                  </w:rPr>
                  <w:t xml:space="preserve">XXXXSKBX</w:t>
                </w:r>
              </w:sdtContent>
            </w:sdt>
          </w:p>
        </w:tc>
      </w:tr>
    </w:tbl>
    <w:p>
      <w:pPr>
        <w:spacing w:before="0" w:after="0" w:line="240" w:lineRule="auto"/>
      </w:pPr>
      <w:r>
        <w:rPr>
          <w:sz w:val="28"/>
        </w:rPr>
      </w:r>
    </w:p>
    <w:tbl>
      <w:tblPr>
        <w:tblW w:w="9865" w:type="dxa"/>
        <w:jc w:val="left"/>
        <w:tblLayout w:type="fixed"/>
        <w:tblLook w:firstColumn="1" w:firstRow="1" w:lastColumn="0" w:lastRow="0" w:noHBand="0" w:noVBand="1" w:val="04A0"/>
      </w:tblPr>
      <w:tblGrid>
        <w:gridCol w:w="4195"/>
        <w:gridCol w:w="1134"/>
        <w:gridCol w:w="793"/>
        <w:gridCol w:w="1360"/>
        <w:gridCol w:w="793"/>
        <w:gridCol w:w="1587"/>
      </w:tblGrid>
      <w:tr>
        <w:tc>
          <w:tcPr>
            <w:tcW w:type="dxa" w:w="4195"/>
            <w:tcBorders>
              <w:top w:val="nil"/>
              <w:left w:val="nil"/>
              <w:bottom w:val="nil"/>
              <w:right w:val="nil"/>
            </w:tcBorders>
            <w:shd w:val="clear" w:color="auto" w:fill="1B2A4E"/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  <w:r>
              <w:rPr>
                <w:rFonts w:ascii="Calibri" w:hAnsi="Calibri" w:eastAsia="Calibri"/>
                <w:b/>
                <w:caps/>
                <w:color w:val="FFFFFF"/>
                <w:spacing w:val="6"/>
                <w:sz w:val="15"/>
              </w:rPr>
              <w:t>Položka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1B2A4E"/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r>
              <w:rPr>
                <w:rFonts w:ascii="Calibri" w:hAnsi="Calibri" w:eastAsia="Calibri"/>
                <w:b/>
                <w:caps/>
                <w:color w:val="FFFFFF"/>
                <w:spacing w:val="6"/>
                <w:sz w:val="15"/>
              </w:rPr>
              <w:t>Množstvo</w:t>
            </w:r>
          </w:p>
        </w:tc>
        <w:tc>
          <w:tcPr>
            <w:tcW w:type="dxa" w:w="794"/>
            <w:tcBorders>
              <w:top w:val="nil"/>
              <w:left w:val="nil"/>
              <w:bottom w:val="nil"/>
              <w:right w:val="nil"/>
            </w:tcBorders>
            <w:shd w:val="clear" w:color="auto" w:fill="1B2A4E"/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r>
              <w:rPr>
                <w:rFonts w:ascii="Calibri" w:hAnsi="Calibri" w:eastAsia="Calibri"/>
                <w:b/>
                <w:caps/>
                <w:color w:val="FFFFFF"/>
                <w:spacing w:val="6"/>
                <w:sz w:val="15"/>
              </w:rPr>
              <w:t>MJ</w:t>
            </w:r>
          </w:p>
        </w:tc>
        <w:tc>
          <w:tcPr>
            <w:tcW w:type="dxa" w:w="1361"/>
            <w:tcBorders>
              <w:top w:val="nil"/>
              <w:left w:val="nil"/>
              <w:bottom w:val="nil"/>
              <w:right w:val="nil"/>
            </w:tcBorders>
            <w:shd w:val="clear" w:color="auto" w:fill="1B2A4E"/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r>
              <w:rPr>
                <w:rFonts w:ascii="Calibri" w:hAnsi="Calibri" w:eastAsia="Calibri"/>
                <w:b/>
                <w:caps/>
                <w:color w:val="FFFFFF"/>
                <w:spacing w:val="6"/>
                <w:sz w:val="15"/>
              </w:rPr>
              <w:t>Cena za MJ</w:t>
            </w:r>
          </w:p>
        </w:tc>
        <w:tc>
          <w:tcPr>
            <w:tcW w:type="dxa" w:w="794"/>
            <w:tcBorders>
              <w:top w:val="nil"/>
              <w:left w:val="nil"/>
              <w:bottom w:val="nil"/>
              <w:right w:val="nil"/>
            </w:tcBorders>
            <w:shd w:val="clear" w:color="auto" w:fill="1B2A4E"/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r>
              <w:rPr>
                <w:rFonts w:ascii="Calibri" w:hAnsi="Calibri" w:eastAsia="Calibri"/>
                <w:b/>
                <w:caps/>
                <w:color w:val="FFFFFF"/>
                <w:spacing w:val="6"/>
                <w:sz w:val="15"/>
              </w:rPr>
              <w:t>DPH</w:t>
            </w:r>
          </w:p>
        </w:tc>
        <w:tc>
          <w:tcPr>
            <w:tcW w:type="dxa" w:w="1587"/>
            <w:tcBorders>
              <w:top w:val="nil"/>
              <w:left w:val="nil"/>
              <w:bottom w:val="nil"/>
              <w:right w:val="nil"/>
            </w:tcBorders>
            <w:shd w:val="clear" w:color="auto" w:fill="1B2A4E"/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r>
              <w:rPr>
                <w:rFonts w:ascii="Calibri" w:hAnsi="Calibri" w:eastAsia="Calibri"/>
                <w:b/>
                <w:caps/>
                <w:color w:val="FFFFFF"/>
                <w:spacing w:val="6"/>
                <w:sz w:val="15"/>
              </w:rPr>
              <w:t>Spolu</w:t>
            </w:r>
          </w:p>
        </w:tc>
      </w:tr>
      <w:tr>
        <w:tc>
          <w:tcPr>
            <w:tcW w:type="dxa" w:w="4195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  <w:sdt>
              <w:sdtPr>
                <w:rPr>
                  <w:rFonts w:ascii="Calibri" w:hAnsi="Calibri" w:cs="Calibri" w:eastAsia="Calibri"/>
                  <w:color w:val="1B2A4E"/>
                  <w:sz w:val="19"/>
                  <w:szCs w:val="19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9"/>
                    <w:szCs w:val="19"/>
                  </w:rPr>
                  <w:t xml:space="preserve">Popis tovaru alebo služby</w:t>
                </w:r>
              </w:sdtContent>
            </w:sdt>
          </w:p>
        </w:tc>
        <w:tc>
          <w:tcPr>
            <w:tcW w:type="dxa" w:w="113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sdt>
              <w:sdtPr>
                <w:rPr>
                  <w:rFonts w:ascii="Calibri" w:hAnsi="Calibri" w:cs="Calibri" w:eastAsia="Calibri"/>
                  <w:color w:val="1B2A4E"/>
                  <w:sz w:val="19"/>
                  <w:szCs w:val="19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9"/>
                    <w:szCs w:val="19"/>
                  </w:rPr>
                  <w:t xml:space="preserve">1</w:t>
                </w:r>
              </w:sdtContent>
            </w:sdt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sdt>
              <w:sdtPr>
                <w:rPr>
                  <w:rFonts w:ascii="Calibri" w:hAnsi="Calibri" w:cs="Calibri" w:eastAsia="Calibri"/>
                  <w:color w:val="1B2A4E"/>
                  <w:sz w:val="19"/>
                  <w:szCs w:val="19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9"/>
                    <w:szCs w:val="19"/>
                  </w:rPr>
                  <w:t xml:space="preserve">ks</w:t>
                </w:r>
              </w:sdtContent>
            </w:sdt>
          </w:p>
        </w:tc>
        <w:tc>
          <w:tcPr>
            <w:tcW w:type="dxa" w:w="1361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sdt>
              <w:sdtPr>
                <w:rPr>
                  <w:rFonts w:ascii="Calibri" w:hAnsi="Calibri" w:cs="Calibri" w:eastAsia="Calibri"/>
                  <w:color w:val="1B2A4E"/>
                  <w:sz w:val="19"/>
                  <w:szCs w:val="19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9"/>
                    <w:szCs w:val="19"/>
                  </w:rPr>
                  <w:t xml:space="preserve">0,00</w:t>
                </w:r>
              </w:sdtContent>
            </w:sdt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sdt>
              <w:sdtPr>
                <w:rPr>
                  <w:rFonts w:ascii="Calibri" w:hAnsi="Calibri" w:cs="Calibri" w:eastAsia="Calibri"/>
                  <w:color w:val="1B2A4E"/>
                  <w:sz w:val="19"/>
                  <w:szCs w:val="19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9"/>
                    <w:szCs w:val="19"/>
                  </w:rPr>
                  <w:t xml:space="preserve">23 %</w:t>
                </w:r>
              </w:sdtContent>
            </w:sdt>
          </w:p>
        </w:tc>
        <w:tc>
          <w:tcPr>
            <w:tcW w:type="dxa" w:w="1587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sdt>
              <w:sdtPr>
                <w:rPr>
                  <w:rFonts w:ascii="Calibri" w:hAnsi="Calibri" w:cs="Calibri" w:eastAsia="Calibri"/>
                  <w:color w:val="1B2A4E"/>
                  <w:sz w:val="19"/>
                  <w:szCs w:val="19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9"/>
                    <w:szCs w:val="19"/>
                  </w:rPr>
                  <w:t xml:space="preserve">0,00</w:t>
                </w:r>
              </w:sdtContent>
            </w:sdt>
          </w:p>
        </w:tc>
      </w:tr>
      <w:tr>
        <w:tc>
          <w:tcPr>
            <w:tcW w:type="dxa" w:w="4195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</w:p>
        </w:tc>
        <w:tc>
          <w:tcPr>
            <w:tcW w:type="dxa" w:w="113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361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587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</w:tr>
      <w:tr>
        <w:tc>
          <w:tcPr>
            <w:tcW w:type="dxa" w:w="4195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</w:p>
        </w:tc>
        <w:tc>
          <w:tcPr>
            <w:tcW w:type="dxa" w:w="113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361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587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</w:tr>
      <w:tr>
        <w:tc>
          <w:tcPr>
            <w:tcW w:type="dxa" w:w="4195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</w:p>
        </w:tc>
        <w:tc>
          <w:tcPr>
            <w:tcW w:type="dxa" w:w="113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361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587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</w:tr>
      <w:tr>
        <w:tc>
          <w:tcPr>
            <w:tcW w:type="dxa" w:w="4195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</w:p>
        </w:tc>
        <w:tc>
          <w:tcPr>
            <w:tcW w:type="dxa" w:w="113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361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587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</w:tr>
      <w:tr>
        <w:tc>
          <w:tcPr>
            <w:tcW w:type="dxa" w:w="4195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</w:p>
        </w:tc>
        <w:tc>
          <w:tcPr>
            <w:tcW w:type="dxa" w:w="113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361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587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</w:tr>
      <w:tr>
        <w:tc>
          <w:tcPr>
            <w:tcW w:type="dxa" w:w="4195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</w:p>
        </w:tc>
        <w:tc>
          <w:tcPr>
            <w:tcW w:type="dxa" w:w="113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361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587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</w:tr>
      <w:tr>
        <w:tc>
          <w:tcPr>
            <w:tcW w:type="dxa" w:w="4195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</w:p>
        </w:tc>
        <w:tc>
          <w:tcPr>
            <w:tcW w:type="dxa" w:w="113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361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587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</w:tr>
    </w:tbl>
    <w:p>
      <w:pPr>
        <w:spacing w:before="0" w:after="0" w:line="240" w:lineRule="auto"/>
      </w:pPr>
      <w:r>
        <w:rPr>
          <w:sz w:val="20"/>
        </w:rPr>
      </w:r>
    </w:p>
    <w:tbl>
      <w:tblPr>
        <w:tblW w:w="9865" w:type="dxa"/>
        <w:jc w:val="left"/>
        <w:tblLayout w:type="fixed"/>
        <w:tblLook w:firstColumn="1" w:firstRow="1" w:lastColumn="0" w:lastRow="0" w:noHBand="0" w:noVBand="1" w:val="04A0"/>
      </w:tblPr>
      <w:tblGrid>
        <w:gridCol w:w="5216"/>
        <w:gridCol w:w="567"/>
        <w:gridCol w:w="4082"/>
      </w:tblGrid>
      <w:tr>
        <w:tc>
          <w:tcPr>
            <w:tcW w:type="dxa" w:w="521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>
            <w:pPr>
              <w:spacing w:before="0" w:after="40" w:line="276" w:lineRule="auto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Rekapitulácia DPH</w:t>
            </w:r>
          </w:p>
          <w:p>
            <w:pPr>
              <w:tabs>
                <w:tab w:pos="794" w:val="left"/>
                <w:tab w:pos="2948" w:val="left"/>
              </w:tabs>
              <w:spacing w:before="0" w:after="4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>23 %</w:t>
              <w:tab/>
              <w:t xml:space="preserve">základ </w:t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0,00 €</w:t>
                </w:r>
              </w:sdtContent>
            </w:sdt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ab/>
              <w:t xml:space="preserve">DPH </w:t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0,00 €</w:t>
                </w:r>
              </w:sdtContent>
            </w:sdt>
          </w:p>
          <w:p>
            <w:pPr>
              <w:tabs>
                <w:tab w:pos="794" w:val="left"/>
                <w:tab w:pos="2948" w:val="left"/>
              </w:tabs>
              <w:spacing w:before="0" w:after="4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>19 %</w:t>
              <w:tab/>
              <w:t xml:space="preserve">základ </w:t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0,00 €</w:t>
                </w:r>
              </w:sdtContent>
            </w:sdt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ab/>
              <w:t xml:space="preserve">DPH </w:t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0,00 €</w:t>
                </w:r>
              </w:sdtContent>
            </w:sdt>
          </w:p>
          <w:p>
            <w:pPr>
              <w:tabs>
                <w:tab w:pos="794" w:val="left"/>
                <w:tab w:pos="2948" w:val="left"/>
              </w:tabs>
              <w:spacing w:before="0" w:after="4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>5 %</w:t>
              <w:tab/>
              <w:t xml:space="preserve">základ </w:t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0,00 €</w:t>
                </w:r>
              </w:sdtContent>
            </w:sdt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ab/>
              <w:t xml:space="preserve">DPH </w:t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0,00 €</w:t>
                </w:r>
              </w:sdtContent>
            </w:sdt>
          </w:p>
        </w:tc>
        <w:tc>
          <w:tcPr>
            <w:tcW w:type="dxa" w:w="567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/>
        </w:tc>
        <w:tc>
          <w:tcPr>
            <w:tcW w:type="dxa" w:w="408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tabs>
                <w:tab w:pos="4082" w:val="right"/>
              </w:tabs>
              <w:spacing w:before="0" w:after="6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9"/>
              </w:rPr>
              <w:t>Základ dane</w:t>
              <w:tab/>
            </w:r>
            <w:sdt>
              <w:sdtPr>
                <w:rPr>
                  <w:rFonts w:ascii="Calibri" w:hAnsi="Calibri" w:cs="Calibri" w:eastAsia="Calibri"/>
                  <w:color w:val="1B2A4E"/>
                  <w:sz w:val="19"/>
                  <w:szCs w:val="19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9"/>
                    <w:szCs w:val="19"/>
                  </w:rPr>
                  <w:t xml:space="preserve">0,00 €</w:t>
                </w:r>
              </w:sdtContent>
            </w:sdt>
          </w:p>
          <w:p>
            <w:pPr>
              <w:tabs>
                <w:tab w:pos="4082" w:val="right"/>
              </w:tabs>
              <w:spacing w:before="0" w:after="6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9"/>
              </w:rPr>
              <w:t>DPH</w:t>
              <w:tab/>
            </w:r>
            <w:sdt>
              <w:sdtPr>
                <w:rPr>
                  <w:rFonts w:ascii="Calibri" w:hAnsi="Calibri" w:cs="Calibri" w:eastAsia="Calibri"/>
                  <w:color w:val="1B2A4E"/>
                  <w:sz w:val="19"/>
                  <w:szCs w:val="19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9"/>
                    <w:szCs w:val="19"/>
                  </w:rPr>
                  <w:t xml:space="preserve">0,00 €</w:t>
                </w:r>
              </w:sdtContent>
            </w:sdt>
          </w:p>
          <w:p>
            <w:pPr>
              <w:pBdr>
                <w:top w:val="single" w:sz="8" w:space="6" w:color="1B2A4E"/>
              </w:pBdr>
              <w:tabs>
                <w:tab w:pos="4082" w:val="right"/>
              </w:tabs>
              <w:spacing w:before="120" w:after="60" w:line="276" w:lineRule="auto"/>
            </w:pPr>
            <w:r>
              <w:rPr>
                <w:rFonts w:ascii="Calibri" w:hAnsi="Calibri" w:eastAsia="Calibri"/>
                <w:b/>
                <w:caps w:val="0"/>
                <w:color w:val="1B2A4E"/>
                <w:sz w:val="22"/>
              </w:rPr>
              <w:t>Celkom k úhrade</w:t>
              <w:tab/>
            </w:r>
            <w:sdt>
              <w:sdtPr>
                <w:rPr>
                  <w:rFonts w:ascii="Calibri" w:hAnsi="Calibri" w:cs="Calibri" w:eastAsia="Calibri"/>
                  <w:b/>
                  <w:color w:val="1B2A4E"/>
                  <w:sz w:val="28"/>
                  <w:szCs w:val="2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8"/>
                    <w:szCs w:val="28"/>
                  </w:rPr>
                  <w:t xml:space="preserve">0,00 €</w:t>
                </w:r>
              </w:sdtContent>
            </w:sdt>
          </w:p>
        </w:tc>
      </w:tr>
    </w:tbl>
    <w:p>
      <w:pPr>
        <w:spacing w:before="0" w:after="0" w:line="240" w:lineRule="auto"/>
      </w:pPr>
      <w:r>
        <w:rPr>
          <w:sz w:val="24"/>
        </w:rPr>
      </w:r>
    </w:p>
    <w:p>
      <w:pPr>
        <w:spacing w:before="0" w:after="40" w:line="276" w:lineRule="auto"/>
      </w:pPr>
      <w:r>
        <w:rPr>
          <w:rFonts w:ascii="Calibri" w:hAnsi="Calibri" w:eastAsia="Calibri"/>
          <w:b/>
          <w:caps/>
          <w:color w:val="6E7A91"/>
          <w:spacing w:val="6"/>
          <w:sz w:val="15"/>
        </w:rPr>
        <w:t>Poznámka</w:t>
      </w:r>
    </w:p>
    <w:p>
      <w:sdt>
        <w:sdtPr>
          <w:rPr>
            <w:rFonts w:ascii="Calibri" w:hAnsi="Calibri" w:cs="Calibri" w:eastAsia="Calibri"/>
            <w:color w:val="1B2A4E"/>
            <w:sz w:val="20"/>
            <w:szCs w:val="20"/>
          </w:rPr>
          <w:showingPlcHdr/>
          <w:text/>
        </w:sdtPr>
        <w:sdtContent>
          <w:r>
            <w:rPr>
              <w:rFonts w:ascii="Calibri" w:hAnsi="Calibri" w:cs="Calibri" w:eastAsia="Calibri"/>
              <w:color w:val="9AA5B8"/>
              <w:sz w:val="20"/>
              <w:szCs w:val="20"/>
            </w:rPr>
            <w:t xml:space="preserve">Napríklad: Tovar odošleme po prijatí platby</w:t>
          </w:r>
        </w:sdtContent>
      </w:sdt>
    </w:p>
    <w:p>
      <w:pPr>
        <w:spacing w:before="80" w:after="0" w:line="276" w:lineRule="auto"/>
      </w:pPr>
      <w:r>
        <w:rPr>
          <w:rFonts w:ascii="Calibri" w:hAnsi="Calibri" w:eastAsia="Calibri"/>
          <w:b/>
          <w:caps w:val="0"/>
          <w:color w:val="1B2A4E"/>
          <w:sz w:val="19"/>
        </w:rPr>
        <w:t>Tento doklad nie je daňovým dokladom.</w:t>
      </w:r>
    </w:p>
    <w:p>
      <w:pPr>
        <w:spacing w:before="0" w:after="0" w:line="240" w:lineRule="auto"/>
      </w:pPr>
      <w:r>
        <w:rPr>
          <w:sz w:val="44"/>
        </w:rPr>
      </w:r>
    </w:p>
    <w:tbl>
      <w:tblPr>
        <w:tblW w:w="9865" w:type="dxa"/>
        <w:jc w:val="left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c>
          <w:tcPr>
            <w:tcW w:type="dxa" w:w="493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 xml:space="preserve">Vystavil: </w:t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Meno a priezvisko</w:t>
                </w:r>
              </w:sdtContent>
            </w:sdt>
          </w:p>
        </w:tc>
        <w:tc>
          <w:tcPr>
            <w:tcW w:type="dxa" w:w="493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 xml:space="preserve">Kontakt: </w:t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telefón alebo e-mail</w:t>
                </w:r>
              </w:sdtContent>
            </w:sdt>
          </w:p>
        </w:tc>
      </w:tr>
    </w:tbl>
    <w:sectPr w:rsidR="00FC693F" w:rsidRPr="0006063C" w:rsidSect="00034616">
      <w:footerReference w:type="default" r:id="rId9"/>
      <w:pgSz w:w="11906" w:h="16838"/>
      <w:pgMar w:top="907" w:right="1020" w:bottom="907" w:left="1020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76" w:lineRule="auto"/>
      <w:jc w:val="center"/>
    </w:pPr>
    <w:r>
      <w:rPr>
        <w:rFonts w:ascii="Calibri" w:hAnsi="Calibri" w:eastAsia="Calibri"/>
        <w:b w:val="0"/>
        <w:caps w:val="0"/>
        <w:color w:val="6E7A91"/>
        <w:sz w:val="16"/>
      </w:rPr>
      <w:t xml:space="preserve">Vzor z faxio.sk · Proforma faktúru s QR kódom vystavíte online zadarmo na </w:t>
    </w:r>
    <w:hyperlink r:id="rId1">
      <w:r>
        <w:rPr>
          <w:rFonts w:ascii="Calibri" w:hAnsi="Calibri"/>
          <w:color w:val="338EEB"/>
          <w:sz w:val="16"/>
        </w:rPr>
        <w:t>faxio.sk/zalohova-faktura-online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alibri" w:hAnsi="Calibri" w:eastAsia="Calibri"/>
      <w:color w:val="1B2A4E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faxio.sk/zalohova-faktura-onl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Proforma faktúra: vzor</dc:title>
  <dc:subject/>
  <dc:creator>Faxio.sk</dc:creator>
  <cp:keywords/>
  <dc:description>Vzor z https://www.faxio.sk. Online ho vyplníte na https://www.faxio.sk/zalohova-faktura-online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